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6EC" w:rsidRPr="002E2E41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№19</w:t>
      </w:r>
    </w:p>
    <w:p w:rsidR="00F346EC" w:rsidRPr="00A331DD" w:rsidRDefault="00F346EC" w:rsidP="00F346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331D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ТЕХНИЧЕСКО ПРЕДЛОЖЕНИЕ</w:t>
      </w:r>
    </w:p>
    <w:p w:rsidR="00F346EC" w:rsidRPr="00A331DD" w:rsidRDefault="00F346EC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346EC" w:rsidRPr="00A331DD" w:rsidRDefault="00F346EC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1DD">
        <w:rPr>
          <w:rFonts w:ascii="Times New Roman" w:eastAsia="Times New Roman" w:hAnsi="Times New Roman" w:cs="Times New Roman"/>
          <w:sz w:val="24"/>
          <w:szCs w:val="24"/>
        </w:rPr>
        <w:t>от  …….................………………………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………………………………..…....</w:t>
      </w:r>
    </w:p>
    <w:p w:rsidR="00F346EC" w:rsidRPr="00A331DD" w:rsidRDefault="00F346EC" w:rsidP="00F346E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31DD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F346EC" w:rsidRPr="00A331DD" w:rsidRDefault="00F346EC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1DD">
        <w:rPr>
          <w:rFonts w:ascii="Times New Roman" w:eastAsia="Times New Roman" w:hAnsi="Times New Roman" w:cs="Times New Roman"/>
          <w:sz w:val="24"/>
          <w:szCs w:val="24"/>
        </w:rPr>
        <w:t>представляван от..................................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............................................ Адрес:………………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…………………………………………………, тел:.........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.................………................  Факс:..............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............,Е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:..............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</w:t>
      </w:r>
    </w:p>
    <w:p w:rsidR="003D673C" w:rsidRDefault="00F346EC" w:rsidP="00F346EC">
      <w:pPr>
        <w:spacing w:after="0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54D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F346EC" w:rsidRPr="00A331DD" w:rsidRDefault="00F346EC" w:rsidP="00F346EC">
      <w:pPr>
        <w:spacing w:after="0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331DD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 открита процедура за възлагане на обществена поръчка, с предмет:</w:t>
      </w:r>
    </w:p>
    <w:p w:rsidR="00E85E31" w:rsidRPr="00E85E31" w:rsidRDefault="00F346EC" w:rsidP="00E85E31">
      <w:p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/>
        </w:rPr>
      </w:pPr>
      <w:r w:rsidRPr="00C95FBD">
        <w:rPr>
          <w:rFonts w:ascii="Times New Roman" w:eastAsia="Times New Roman" w:hAnsi="Times New Roman" w:cs="Times New Roman"/>
          <w:b/>
          <w:sz w:val="28"/>
          <w:szCs w:val="20"/>
          <w:lang w:val="en-US" w:eastAsia="x-none"/>
        </w:rPr>
        <w:t xml:space="preserve">      </w:t>
      </w:r>
      <w:proofErr w:type="spellStart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Изпълнение</w:t>
      </w:r>
      <w:proofErr w:type="spellEnd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Инженеринг</w:t>
      </w:r>
      <w:proofErr w:type="spellEnd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- </w:t>
      </w:r>
      <w:proofErr w:type="spellStart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проектиране</w:t>
      </w:r>
      <w:proofErr w:type="spellEnd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изпълнение</w:t>
      </w:r>
      <w:proofErr w:type="spellEnd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СМР </w:t>
      </w:r>
      <w:proofErr w:type="spellStart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във</w:t>
      </w:r>
      <w:proofErr w:type="spellEnd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връзка</w:t>
      </w:r>
      <w:proofErr w:type="spellEnd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с </w:t>
      </w:r>
      <w:proofErr w:type="spellStart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реализацията</w:t>
      </w:r>
      <w:proofErr w:type="spellEnd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Н</w:t>
      </w:r>
      <w:proofErr w:type="spellStart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ационалната</w:t>
      </w:r>
      <w:proofErr w:type="spellEnd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програма</w:t>
      </w:r>
      <w:proofErr w:type="spellEnd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енергийна</w:t>
      </w:r>
      <w:proofErr w:type="spellEnd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ефективност</w:t>
      </w:r>
      <w:proofErr w:type="spellEnd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многофамилни</w:t>
      </w:r>
      <w:proofErr w:type="spellEnd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те</w:t>
      </w:r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жилищни</w:t>
      </w:r>
      <w:proofErr w:type="spellEnd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сгради</w:t>
      </w:r>
      <w:proofErr w:type="spellEnd"/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на територията на </w:t>
      </w:r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бщина </w:t>
      </w:r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по обособени позиции</w:t>
      </w:r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E85E31" w:rsidRPr="00E85E31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 </w:t>
      </w:r>
    </w:p>
    <w:p w:rsidR="00E85E31" w:rsidRPr="00E85E31" w:rsidRDefault="00E85E31" w:rsidP="00E85E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E85E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Обособена позиция №1: </w:t>
      </w:r>
      <w:bookmarkStart w:id="0" w:name="_GoBack"/>
      <w:bookmarkEnd w:id="0"/>
      <w:r w:rsidRPr="00E85E31">
        <w:rPr>
          <w:rFonts w:ascii="Times New Roman" w:eastAsia="Times New Roman" w:hAnsi="Times New Roman" w:cs="Times New Roman"/>
          <w:sz w:val="24"/>
          <w:szCs w:val="24"/>
          <w:lang w:eastAsia="bg-BG"/>
        </w:rPr>
        <w:t>„СС „Трендафил 2 – блок 23, гр. Габрово, ул.Д-р Тота Венкова № 11, 13, 15, 17, 19“</w:t>
      </w:r>
    </w:p>
    <w:p w:rsidR="00E85E31" w:rsidRPr="00E85E31" w:rsidRDefault="00E85E31" w:rsidP="00E85E31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E85E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Обособена позиция №2: </w:t>
      </w:r>
      <w:r w:rsidRPr="00E85E31">
        <w:rPr>
          <w:rFonts w:ascii="Times New Roman" w:eastAsia="Times New Roman" w:hAnsi="Times New Roman" w:cs="Times New Roman"/>
          <w:sz w:val="24"/>
          <w:szCs w:val="24"/>
          <w:lang w:eastAsia="bg-BG"/>
        </w:rPr>
        <w:t>„Габрово, ул. Орловска № 87, жил.блок Дунав 1”</w:t>
      </w:r>
    </w:p>
    <w:p w:rsidR="00E85E31" w:rsidRPr="00E85E31" w:rsidRDefault="00E85E31" w:rsidP="00E85E31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E85E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Обособена позиция №3:</w:t>
      </w:r>
      <w:r w:rsidRPr="00E85E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„Габрово, ул. Осми март №24, вх.Г и вх.Д”</w:t>
      </w:r>
    </w:p>
    <w:p w:rsidR="00E85E31" w:rsidRPr="00E85E31" w:rsidRDefault="00E85E31" w:rsidP="00E85E31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85E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Обособена позиция №4:</w:t>
      </w:r>
      <w:r w:rsidRPr="00E85E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„Габрово, ул.Зелена Ливада №32, 34, 36, 38, Вх. А, Б, В и Г“</w:t>
      </w:r>
    </w:p>
    <w:p w:rsidR="00E85E31" w:rsidRDefault="00E85E31" w:rsidP="00E85E31">
      <w:pPr>
        <w:tabs>
          <w:tab w:val="left" w:pos="-600"/>
        </w:tabs>
        <w:spacing w:after="0" w:line="240" w:lineRule="auto"/>
        <w:ind w:left="-600" w:firstLine="60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F346EC" w:rsidRPr="00A331DD" w:rsidRDefault="00F346EC" w:rsidP="00E85E31">
      <w:pPr>
        <w:tabs>
          <w:tab w:val="left" w:pos="-600"/>
        </w:tabs>
        <w:spacing w:after="0" w:line="240" w:lineRule="auto"/>
        <w:ind w:left="-600" w:firstLine="6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331D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F346EC" w:rsidRPr="00A331DD" w:rsidRDefault="00F346EC" w:rsidP="00F346EC">
      <w:pPr>
        <w:pStyle w:val="Title"/>
        <w:tabs>
          <w:tab w:val="left" w:pos="0"/>
        </w:tabs>
        <w:ind w:firstLine="851"/>
        <w:jc w:val="both"/>
        <w:outlineLvl w:val="0"/>
        <w:rPr>
          <w:rFonts w:eastAsia="Calibri"/>
          <w:b w:val="0"/>
          <w:sz w:val="24"/>
          <w:szCs w:val="24"/>
          <w:lang w:eastAsia="bg-BG"/>
        </w:rPr>
      </w:pPr>
      <w:proofErr w:type="spellStart"/>
      <w:r w:rsidRPr="00A331DD">
        <w:rPr>
          <w:b w:val="0"/>
          <w:sz w:val="24"/>
          <w:szCs w:val="24"/>
          <w:lang w:val="en-US" w:eastAsia="bg-BG"/>
        </w:rPr>
        <w:t>След</w:t>
      </w:r>
      <w:proofErr w:type="spellEnd"/>
      <w:r w:rsidRPr="00A331DD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A331DD">
        <w:rPr>
          <w:b w:val="0"/>
          <w:sz w:val="24"/>
          <w:szCs w:val="24"/>
          <w:lang w:val="en-US" w:eastAsia="bg-BG"/>
        </w:rPr>
        <w:t>като</w:t>
      </w:r>
      <w:proofErr w:type="spellEnd"/>
      <w:r w:rsidRPr="00A331DD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A331DD">
        <w:rPr>
          <w:b w:val="0"/>
          <w:sz w:val="24"/>
          <w:szCs w:val="24"/>
          <w:lang w:val="en-US" w:eastAsia="bg-BG"/>
        </w:rPr>
        <w:t>подробно</w:t>
      </w:r>
      <w:proofErr w:type="spellEnd"/>
      <w:r w:rsidRPr="00A331DD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A331DD">
        <w:rPr>
          <w:b w:val="0"/>
          <w:sz w:val="24"/>
          <w:szCs w:val="24"/>
          <w:lang w:val="en-US" w:eastAsia="bg-BG"/>
        </w:rPr>
        <w:t>се</w:t>
      </w:r>
      <w:proofErr w:type="spellEnd"/>
      <w:r w:rsidRPr="00A331DD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A331DD">
        <w:rPr>
          <w:b w:val="0"/>
          <w:sz w:val="24"/>
          <w:szCs w:val="24"/>
          <w:lang w:val="en-US" w:eastAsia="bg-BG"/>
        </w:rPr>
        <w:t>запознахме</w:t>
      </w:r>
      <w:proofErr w:type="spellEnd"/>
      <w:r w:rsidRPr="00A331DD">
        <w:rPr>
          <w:b w:val="0"/>
          <w:sz w:val="24"/>
          <w:szCs w:val="24"/>
          <w:lang w:val="en-US" w:eastAsia="bg-BG"/>
        </w:rPr>
        <w:t xml:space="preserve"> с </w:t>
      </w:r>
      <w:proofErr w:type="spellStart"/>
      <w:r w:rsidRPr="00A331DD">
        <w:rPr>
          <w:b w:val="0"/>
          <w:sz w:val="24"/>
          <w:szCs w:val="24"/>
          <w:lang w:val="en-US" w:eastAsia="bg-BG"/>
        </w:rPr>
        <w:t>условията</w:t>
      </w:r>
      <w:proofErr w:type="spellEnd"/>
      <w:r w:rsidRPr="00A331DD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A331DD">
        <w:rPr>
          <w:b w:val="0"/>
          <w:sz w:val="24"/>
          <w:szCs w:val="24"/>
          <w:lang w:val="en-US" w:eastAsia="bg-BG"/>
        </w:rPr>
        <w:t>на</w:t>
      </w:r>
      <w:proofErr w:type="spellEnd"/>
      <w:r w:rsidRPr="00A331DD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A331DD">
        <w:rPr>
          <w:b w:val="0"/>
          <w:sz w:val="24"/>
          <w:szCs w:val="24"/>
          <w:lang w:val="en-US" w:eastAsia="bg-BG"/>
        </w:rPr>
        <w:t>документацията</w:t>
      </w:r>
      <w:proofErr w:type="spellEnd"/>
      <w:r w:rsidRPr="00A331DD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A331DD">
        <w:rPr>
          <w:b w:val="0"/>
          <w:sz w:val="24"/>
          <w:szCs w:val="24"/>
          <w:lang w:val="en-US" w:eastAsia="bg-BG"/>
        </w:rPr>
        <w:t>за</w:t>
      </w:r>
      <w:proofErr w:type="spellEnd"/>
      <w:r w:rsidRPr="00A331DD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A331DD">
        <w:rPr>
          <w:b w:val="0"/>
          <w:sz w:val="24"/>
          <w:szCs w:val="24"/>
          <w:lang w:val="en-US" w:eastAsia="bg-BG"/>
        </w:rPr>
        <w:t>участие</w:t>
      </w:r>
      <w:proofErr w:type="spellEnd"/>
      <w:r w:rsidRPr="00A331DD">
        <w:rPr>
          <w:b w:val="0"/>
          <w:sz w:val="24"/>
          <w:szCs w:val="24"/>
          <w:lang w:val="en-US" w:eastAsia="bg-BG"/>
        </w:rPr>
        <w:t xml:space="preserve"> в </w:t>
      </w:r>
      <w:proofErr w:type="spellStart"/>
      <w:r w:rsidRPr="00A331DD">
        <w:rPr>
          <w:b w:val="0"/>
          <w:sz w:val="24"/>
          <w:szCs w:val="24"/>
          <w:lang w:val="en-US" w:eastAsia="bg-BG"/>
        </w:rPr>
        <w:t>обществената</w:t>
      </w:r>
      <w:proofErr w:type="spellEnd"/>
      <w:r w:rsidRPr="00A331DD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A331DD">
        <w:rPr>
          <w:b w:val="0"/>
          <w:sz w:val="24"/>
          <w:szCs w:val="24"/>
          <w:lang w:val="en-US" w:eastAsia="bg-BG"/>
        </w:rPr>
        <w:t>поръчка</w:t>
      </w:r>
      <w:proofErr w:type="spellEnd"/>
      <w:r>
        <w:rPr>
          <w:sz w:val="24"/>
          <w:szCs w:val="24"/>
          <w:lang w:eastAsia="bg-BG"/>
        </w:rPr>
        <w:t xml:space="preserve">, </w:t>
      </w:r>
      <w:r w:rsidRPr="00A331DD">
        <w:rPr>
          <w:b w:val="0"/>
          <w:sz w:val="24"/>
          <w:szCs w:val="24"/>
          <w:lang w:eastAsia="bg-BG"/>
        </w:rPr>
        <w:t xml:space="preserve">за изпълнение на предмета на поръчката, </w:t>
      </w:r>
      <w:r w:rsidRPr="00A331DD">
        <w:rPr>
          <w:sz w:val="24"/>
          <w:szCs w:val="24"/>
          <w:lang w:eastAsia="bg-BG"/>
        </w:rPr>
        <w:t>по обособена позиция</w:t>
      </w:r>
      <w:r>
        <w:rPr>
          <w:sz w:val="24"/>
          <w:szCs w:val="24"/>
          <w:lang w:eastAsia="bg-BG"/>
        </w:rPr>
        <w:t xml:space="preserve"> №</w:t>
      </w:r>
      <w:r w:rsidRPr="00A331DD">
        <w:rPr>
          <w:b w:val="0"/>
          <w:sz w:val="24"/>
          <w:szCs w:val="24"/>
          <w:lang w:eastAsia="bg-BG"/>
        </w:rPr>
        <w:t xml:space="preserve"> ………………………</w:t>
      </w:r>
      <w:proofErr w:type="gramStart"/>
      <w:r w:rsidRPr="00A331DD">
        <w:rPr>
          <w:b w:val="0"/>
          <w:sz w:val="24"/>
          <w:szCs w:val="24"/>
          <w:lang w:eastAsia="bg-BG"/>
        </w:rPr>
        <w:t>…(</w:t>
      </w:r>
      <w:proofErr w:type="gramEnd"/>
      <w:r w:rsidRPr="00A331DD">
        <w:rPr>
          <w:b w:val="0"/>
          <w:sz w:val="24"/>
          <w:szCs w:val="24"/>
          <w:lang w:eastAsia="bg-BG"/>
        </w:rPr>
        <w:t>посочва се съответната обособена позиция, за която се подава офертата) представяме следните срокове:</w:t>
      </w:r>
    </w:p>
    <w:p w:rsidR="00E01FE6" w:rsidRDefault="00E01FE6" w:rsidP="00C63404">
      <w:pPr>
        <w:spacing w:after="0"/>
        <w:ind w:right="23" w:firstLine="6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01FE6" w:rsidRPr="00E01FE6" w:rsidRDefault="00E01FE6" w:rsidP="00F346EC">
      <w:pPr>
        <w:pStyle w:val="ListParagraph"/>
        <w:numPr>
          <w:ilvl w:val="0"/>
          <w:numId w:val="30"/>
        </w:numPr>
        <w:ind w:left="0" w:right="23" w:firstLine="720"/>
        <w:jc w:val="both"/>
        <w:rPr>
          <w:b/>
          <w:lang w:eastAsia="bg-BG"/>
        </w:rPr>
      </w:pPr>
      <w:r w:rsidRPr="00E01FE6">
        <w:rPr>
          <w:b/>
          <w:lang w:eastAsia="bg-BG"/>
        </w:rPr>
        <w:t xml:space="preserve">Срок за изготвяне на </w:t>
      </w:r>
      <w:r>
        <w:rPr>
          <w:b/>
          <w:lang w:eastAsia="bg-BG"/>
        </w:rPr>
        <w:t>работен</w:t>
      </w:r>
      <w:r w:rsidRPr="00E01FE6">
        <w:rPr>
          <w:b/>
          <w:lang w:eastAsia="bg-BG"/>
        </w:rPr>
        <w:t xml:space="preserve"> проект ………………………………………… /календарни дни/, </w:t>
      </w:r>
      <w:r w:rsidRPr="00F346EC">
        <w:rPr>
          <w:lang w:eastAsia="bg-BG"/>
        </w:rPr>
        <w:t>считано от датата на сключване на  договора за изпълнение на обществената поръчка до представяне на проекта за разглеждане от Общински експертен съвет по устройство на територията.</w:t>
      </w:r>
    </w:p>
    <w:p w:rsidR="00E01FE6" w:rsidRPr="0051583F" w:rsidRDefault="00E01FE6" w:rsidP="00F346EC">
      <w:pPr>
        <w:spacing w:after="0"/>
        <w:ind w:right="23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854DE5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Забележка:</w:t>
      </w:r>
      <w:r w:rsidRPr="00854DE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51583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Срокът за изготвяне на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работен</w:t>
      </w:r>
      <w:r w:rsidRPr="0051583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проект да бъде не повече от </w:t>
      </w:r>
      <w:r w:rsidRPr="0051583F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60</w:t>
      </w:r>
      <w:r w:rsidRPr="0051583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календарни дни. Предложеният срок за изпълнение на проектирането следва да бъде цяло число!</w:t>
      </w:r>
    </w:p>
    <w:p w:rsidR="00C63404" w:rsidRPr="00F346EC" w:rsidRDefault="00854DE5" w:rsidP="00F346EC">
      <w:pPr>
        <w:pStyle w:val="ListParagraph"/>
        <w:numPr>
          <w:ilvl w:val="0"/>
          <w:numId w:val="30"/>
        </w:numPr>
        <w:ind w:left="0" w:right="23" w:firstLine="720"/>
        <w:jc w:val="both"/>
        <w:rPr>
          <w:lang w:eastAsia="bg-BG"/>
        </w:rPr>
      </w:pPr>
      <w:r w:rsidRPr="00E01FE6">
        <w:rPr>
          <w:b/>
          <w:lang w:eastAsia="bg-BG"/>
        </w:rPr>
        <w:t>Срок за изпълнение на строителството</w:t>
      </w:r>
      <w:r w:rsidR="00E01FE6">
        <w:rPr>
          <w:b/>
          <w:lang w:eastAsia="bg-BG"/>
        </w:rPr>
        <w:t xml:space="preserve"> и упражняване на авторски надзор</w:t>
      </w:r>
      <w:r w:rsidRPr="00E01FE6">
        <w:rPr>
          <w:b/>
          <w:lang w:eastAsia="bg-BG"/>
        </w:rPr>
        <w:t>: ………………………………………….. /календарни дни</w:t>
      </w:r>
      <w:r w:rsidRPr="00F346EC">
        <w:rPr>
          <w:lang w:eastAsia="bg-BG"/>
        </w:rPr>
        <w:t>/</w:t>
      </w:r>
      <w:r w:rsidR="00C63404" w:rsidRPr="00F346EC">
        <w:rPr>
          <w:lang w:eastAsia="bg-BG"/>
        </w:rPr>
        <w:t>, считано от датата на подписване на Протокола за откриване на строителната площадка и определяне на строителната линия и ниво на строежа – обр.2</w:t>
      </w:r>
      <w:r w:rsidR="00FD5B6D" w:rsidRPr="00F346EC">
        <w:rPr>
          <w:lang w:eastAsia="bg-BG"/>
        </w:rPr>
        <w:t xml:space="preserve"> </w:t>
      </w:r>
      <w:r w:rsidR="00E01FE6" w:rsidRPr="00F346EC">
        <w:rPr>
          <w:lang w:eastAsia="bg-BG"/>
        </w:rPr>
        <w:t xml:space="preserve">до приемането на обекта с акт обр.15 </w:t>
      </w:r>
      <w:r w:rsidR="00C63404" w:rsidRPr="00F346EC">
        <w:rPr>
          <w:lang w:eastAsia="bg-BG"/>
        </w:rPr>
        <w:t xml:space="preserve">по Наредба №3/31.07.2013г. за съставяне на актове и протоколи по време на строителството. </w:t>
      </w:r>
    </w:p>
    <w:p w:rsidR="00E01FE6" w:rsidRDefault="00854DE5" w:rsidP="00F346EC">
      <w:pPr>
        <w:spacing w:after="0"/>
        <w:ind w:right="23"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C6340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Указание:</w:t>
      </w:r>
      <w:r w:rsidRPr="00C6340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Срокът за изпълнение на строителството не следва да бъде</w:t>
      </w:r>
      <w:r w:rsidR="00FD5B6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по-малък от 120 календарни дни и не</w:t>
      </w:r>
      <w:r w:rsidRPr="00C6340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по – </w:t>
      </w:r>
      <w:r w:rsidR="00C63404" w:rsidRPr="00C6340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дълъг от </w:t>
      </w:r>
      <w:r w:rsidR="00FD5B6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240 </w:t>
      </w:r>
      <w:r w:rsidR="00C63404" w:rsidRPr="00C6340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календарни дни</w:t>
      </w:r>
      <w:r w:rsidRPr="00C6340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. </w:t>
      </w:r>
      <w:r w:rsidRPr="00C634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Предложеният срок за изпълнение на строителството следва да бъде цяло число!</w:t>
      </w:r>
      <w:r w:rsidR="00D76C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854DE5" w:rsidRPr="00854DE5" w:rsidRDefault="00854DE5" w:rsidP="00F346EC">
      <w:pPr>
        <w:spacing w:after="0"/>
        <w:ind w:right="23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54DE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От участие в процедурата се отстранява участник предложил срок за </w:t>
      </w:r>
      <w:r w:rsidR="00E01FE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проектиране и/или </w:t>
      </w:r>
      <w:r w:rsidRPr="00854DE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строителство</w:t>
      </w:r>
      <w:r w:rsidR="00E01FE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</w:t>
      </w:r>
      <w:r w:rsidRPr="00854DE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извън горепосочените такива.</w:t>
      </w:r>
    </w:p>
    <w:p w:rsidR="000334F1" w:rsidRPr="001B0179" w:rsidRDefault="000334F1" w:rsidP="000334F1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bg-BG"/>
        </w:rPr>
      </w:pPr>
      <w:r w:rsidRPr="001B017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bg-BG"/>
        </w:rPr>
        <w:t xml:space="preserve">Гаранционни срокове за СМР: На основание чл. 160, ал. 4 от ЗУТ, гаранционните срокове са, съгласно посочените в Наредба № 2 от 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обекти. </w:t>
      </w:r>
    </w:p>
    <w:p w:rsidR="00854DE5" w:rsidRPr="00041C1D" w:rsidRDefault="00BB4E99" w:rsidP="00854DE5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41C1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</w:t>
      </w:r>
      <w:r w:rsidR="00041C1D" w:rsidRPr="00041C1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Приложение</w:t>
      </w:r>
      <w:r w:rsidR="00854DE5" w:rsidRPr="00041C1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041C1D" w:rsidRPr="00041C1D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 w:rsidRPr="001B017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bg-BG"/>
        </w:rPr>
        <w:lastRenderedPageBreak/>
        <w:t>1</w:t>
      </w:r>
      <w:r w:rsidRPr="001B017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. Идейна концепция за обекта,</w:t>
      </w:r>
      <w:r w:rsidR="00785CE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bg-BG"/>
        </w:rPr>
        <w:t xml:space="preserve"> </w:t>
      </w:r>
      <w:r w:rsidR="00785CE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Приложение към Техническото предложение за изпълнение на поръчката (Образец 19),</w:t>
      </w:r>
      <w:r w:rsidRPr="001B017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която се състои от обяснителна записка и графични приложения и съдържа минимум следните елементи:</w:t>
      </w:r>
    </w:p>
    <w:p w:rsidR="00041C1D" w:rsidRPr="00041C1D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041C1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Идейна концепция се разработва за изясняване постигането на целите и задачите на инвестиционното предложение. Идейната концепция следва да съдържа идейно решение на фасадите, което има за цел да изясни цветовото решение, /съгласно изискванията на възложителя/, предложение за оформяне на терасите и характерни архитектурни елементи на сградата</w:t>
      </w:r>
      <w:r w:rsidR="001E6AA9" w:rsidRPr="00FD5B6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, с цел унифициране на фасадите</w:t>
      </w:r>
      <w:r w:rsidRPr="00FD5B6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 Към техническото предложение се прилага текстова част- обяснителна записка за доказване съответствието на предложението с целите и задачите на проекта</w:t>
      </w:r>
      <w:r w:rsidR="004173B5" w:rsidRPr="00FD5B6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/концепция за </w:t>
      </w:r>
      <w:r w:rsidR="00AB6DC2" w:rsidRPr="00FD5B6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избора и изпълнението на </w:t>
      </w:r>
      <w:r w:rsidR="004173B5" w:rsidRPr="00FD5B6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топлоизолация фасади, покрив и под, подмяна на дограма, хидроизолация покрив, енергоспестяващи</w:t>
      </w:r>
      <w:r w:rsidR="004173B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мерки по електроинсталации, асансьорни уредби, дейности по конструкциите, по ОВ и ВиК инсталации и др., ако са приложими/</w:t>
      </w:r>
      <w:r w:rsidRPr="00041C1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.  </w:t>
      </w:r>
    </w:p>
    <w:p w:rsidR="00041C1D" w:rsidRPr="00041C1D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1C1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041C1D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желание на участника могат да се представят и допълнителни материали поясняващи предложението. (аксонометрични изгледи, перспективни изгледи, фотомонтажи, компютърна анимация, макет и др)</w:t>
      </w:r>
    </w:p>
    <w:p w:rsidR="00041C1D" w:rsidRPr="00041C1D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1C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2. </w:t>
      </w:r>
      <w:r w:rsidRPr="00041C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Техническо предложение за изпълнение на строителството</w:t>
      </w:r>
      <w:r w:rsidRPr="00041C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-</w:t>
      </w:r>
      <w:r w:rsidRPr="00041C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техническото предложение участникът доказва възможностите си и гаранциите, които дава за изпълнение на поръчката (съгласно техническите спецификации) качествено и в срок. От него Възложителят трябва да добие достатъчно ясна и подробна представа за намеренията на участника, свързани с изпълнението на поръчката, както по организацията и изпълнението на СМР, така и вземане на необходимите мерки за намаляване затрудненията за обслужване дейността на живущите, </w:t>
      </w:r>
      <w:r w:rsidRPr="001B0179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възможни рискове и тяхното управление, замърсяване на околната среда и др. по преценка на участника.</w:t>
      </w:r>
      <w:r w:rsidRPr="00041C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041C1D" w:rsidRPr="00041C1D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1C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І. Приложение  – “Мерки за намаляване на затрудненията при изпълнение на СМР за живущите в сградата. </w:t>
      </w:r>
    </w:p>
    <w:p w:rsidR="00041C1D" w:rsidRPr="00041C1D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1C1D">
        <w:rPr>
          <w:rFonts w:ascii="Times New Roman" w:eastAsia="Times New Roman" w:hAnsi="Times New Roman" w:cs="Times New Roman"/>
          <w:sz w:val="24"/>
          <w:szCs w:val="24"/>
          <w:lang w:eastAsia="bg-BG"/>
        </w:rPr>
        <w:t>II. Приложение – Работна програма за изпълнение на строителството</w:t>
      </w:r>
      <w:r w:rsidR="00785CEE">
        <w:rPr>
          <w:rFonts w:ascii="Times New Roman" w:eastAsia="Times New Roman" w:hAnsi="Times New Roman" w:cs="Times New Roman"/>
          <w:sz w:val="24"/>
          <w:szCs w:val="24"/>
          <w:lang w:eastAsia="bg-BG"/>
        </w:rPr>
        <w:t>, с приложени сертификати за качество на основни материали, минимум за топлоизолационни системи и дограма.</w:t>
      </w:r>
    </w:p>
    <w:p w:rsidR="00041C1D" w:rsidRPr="00041C1D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1C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ІІІ Приложение:  </w:t>
      </w:r>
      <w:r w:rsidR="002D6216" w:rsidRPr="00785CEE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Примерен</w:t>
      </w:r>
      <w:r w:rsidRPr="00785CE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Линеен график за видове СМР – по етапност на изпълнението и разпределение на ресурсите и работната сила</w:t>
      </w:r>
      <w:r w:rsidR="002D6216" w:rsidRPr="00785CE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основните видове дейности</w:t>
      </w:r>
      <w:r w:rsidRPr="00785CEE">
        <w:rPr>
          <w:rFonts w:ascii="Times New Roman" w:eastAsia="Times New Roman" w:hAnsi="Times New Roman" w:cs="Times New Roman"/>
          <w:sz w:val="24"/>
          <w:szCs w:val="24"/>
          <w:lang w:eastAsia="bg-BG"/>
        </w:rPr>
        <w:t>. Предложения</w:t>
      </w:r>
      <w:r w:rsidR="00FD5B6D" w:rsidRPr="00785CEE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Pr="00785CE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линеен график е тясно свързан с работната програма за изпълнение на строителството предло</w:t>
      </w:r>
      <w:r w:rsidR="00FD5B6D" w:rsidRPr="00785CEE">
        <w:rPr>
          <w:rFonts w:ascii="Times New Roman" w:eastAsia="Times New Roman" w:hAnsi="Times New Roman" w:cs="Times New Roman"/>
          <w:sz w:val="24"/>
          <w:szCs w:val="24"/>
          <w:lang w:eastAsia="bg-BG"/>
        </w:rPr>
        <w:t>жена от участника. Към линейния</w:t>
      </w:r>
      <w:r w:rsidRPr="00785CE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график да бъде приложена и диаграма на работната ръка.</w:t>
      </w:r>
    </w:p>
    <w:p w:rsidR="00041C1D" w:rsidRPr="00041C1D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</w:p>
    <w:p w:rsidR="00854DE5" w:rsidRPr="00854DE5" w:rsidRDefault="00854DE5" w:rsidP="00854DE5">
      <w:pPr>
        <w:tabs>
          <w:tab w:val="left" w:pos="-600"/>
        </w:tabs>
        <w:spacing w:after="0" w:line="240" w:lineRule="auto"/>
        <w:ind w:left="-600"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54DE5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ДАТА: _____________ г.</w:t>
      </w:r>
      <w:r w:rsidRPr="00854DE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54DE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54DE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ПОДПИС и ПЕЧАТ:____________________</w:t>
      </w:r>
    </w:p>
    <w:p w:rsidR="000C2617" w:rsidRPr="00EE6E72" w:rsidRDefault="00854DE5" w:rsidP="00ED5154">
      <w:pPr>
        <w:tabs>
          <w:tab w:val="left" w:pos="-600"/>
        </w:tabs>
        <w:autoSpaceDE w:val="0"/>
        <w:autoSpaceDN w:val="0"/>
        <w:adjustRightInd w:val="0"/>
        <w:spacing w:before="235" w:after="0" w:line="307" w:lineRule="exact"/>
        <w:ind w:left="-600" w:firstLine="600"/>
        <w:jc w:val="both"/>
        <w:rPr>
          <w:rFonts w:ascii="Times New Roman" w:eastAsia="Times New Roman" w:hAnsi="Times New Roman" w:cs="Times New Roman"/>
          <w:b/>
          <w:bCs/>
          <w:iCs/>
          <w:sz w:val="44"/>
          <w:szCs w:val="44"/>
        </w:rPr>
      </w:pPr>
      <w:r w:rsidRPr="00854DE5">
        <w:rPr>
          <w:rFonts w:ascii="Times New Roman" w:eastAsia="Times New Roman" w:hAnsi="Times New Roman" w:cs="Times New Roman"/>
          <w:b/>
          <w:i/>
          <w:iCs/>
          <w:spacing w:val="10"/>
          <w:sz w:val="20"/>
          <w:szCs w:val="20"/>
          <w:lang w:eastAsia="bg-BG"/>
        </w:rPr>
        <w:t>ЗАБЕЛЕЖКА::</w:t>
      </w:r>
      <w:r w:rsidRPr="00854DE5">
        <w:rPr>
          <w:rFonts w:ascii="Times New Roman" w:eastAsia="Times New Roman" w:hAnsi="Times New Roman" w:cs="Times New Roman"/>
          <w:i/>
          <w:iCs/>
          <w:spacing w:val="10"/>
          <w:sz w:val="20"/>
          <w:szCs w:val="20"/>
          <w:lang w:eastAsia="bg-BG"/>
        </w:rPr>
        <w:t xml:space="preserve"> </w:t>
      </w:r>
      <w:r w:rsidRPr="00854DE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Този документ задължително се поставя от участника в отделен запечатан непрозрачен плик - ПЛИК</w:t>
      </w:r>
      <w:r w:rsidRPr="00854DE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ru-RU" w:eastAsia="bg-BG"/>
        </w:rPr>
        <w:t xml:space="preserve"> №2 за обособена</w:t>
      </w:r>
      <w:r w:rsidR="003B6A0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та</w:t>
      </w:r>
      <w:r w:rsidRPr="00854DE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ru-RU" w:eastAsia="bg-BG"/>
        </w:rPr>
        <w:t xml:space="preserve"> позиция!</w:t>
      </w:r>
    </w:p>
    <w:sectPr w:rsidR="000C2617" w:rsidRPr="00EE6E72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AD7" w:rsidRDefault="00095AD7">
      <w:pPr>
        <w:spacing w:after="0" w:line="240" w:lineRule="auto"/>
      </w:pPr>
      <w:r>
        <w:separator/>
      </w:r>
    </w:p>
  </w:endnote>
  <w:endnote w:type="continuationSeparator" w:id="0">
    <w:p w:rsidR="00095AD7" w:rsidRDefault="00095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E6" w:rsidRPr="00A77488" w:rsidRDefault="00E01FE6">
    <w:pPr>
      <w:pStyle w:val="Footer"/>
      <w:jc w:val="right"/>
      <w:rPr>
        <w:sz w:val="20"/>
        <w:szCs w:val="20"/>
      </w:rPr>
    </w:pPr>
    <w:r w:rsidRPr="00A77488">
      <w:rPr>
        <w:sz w:val="20"/>
        <w:szCs w:val="20"/>
      </w:rPr>
      <w:t xml:space="preserve">Страница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PAGE</w:instrText>
    </w:r>
    <w:r w:rsidRPr="00A77488">
      <w:rPr>
        <w:b/>
        <w:bCs/>
        <w:sz w:val="20"/>
        <w:szCs w:val="20"/>
      </w:rPr>
      <w:fldChar w:fldCharType="separate"/>
    </w:r>
    <w:r w:rsidR="009A5E95">
      <w:rPr>
        <w:b/>
        <w:bCs/>
        <w:noProof/>
        <w:sz w:val="20"/>
        <w:szCs w:val="20"/>
      </w:rPr>
      <w:t>2</w:t>
    </w:r>
    <w:r w:rsidRPr="00A77488">
      <w:rPr>
        <w:b/>
        <w:bCs/>
        <w:sz w:val="20"/>
        <w:szCs w:val="20"/>
      </w:rPr>
      <w:fldChar w:fldCharType="end"/>
    </w:r>
    <w:r w:rsidRPr="00A77488">
      <w:rPr>
        <w:sz w:val="20"/>
        <w:szCs w:val="20"/>
      </w:rPr>
      <w:t xml:space="preserve"> от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NUMPAGES</w:instrText>
    </w:r>
    <w:r w:rsidRPr="00A77488">
      <w:rPr>
        <w:b/>
        <w:bCs/>
        <w:sz w:val="20"/>
        <w:szCs w:val="20"/>
      </w:rPr>
      <w:fldChar w:fldCharType="separate"/>
    </w:r>
    <w:r w:rsidR="009A5E95">
      <w:rPr>
        <w:b/>
        <w:bCs/>
        <w:noProof/>
        <w:sz w:val="20"/>
        <w:szCs w:val="20"/>
      </w:rPr>
      <w:t>2</w:t>
    </w:r>
    <w:r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AD7" w:rsidRDefault="00095AD7">
      <w:pPr>
        <w:spacing w:after="0" w:line="240" w:lineRule="auto"/>
      </w:pPr>
      <w:r>
        <w:separator/>
      </w:r>
    </w:p>
  </w:footnote>
  <w:footnote w:type="continuationSeparator" w:id="0">
    <w:p w:rsidR="00095AD7" w:rsidRDefault="00095A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E6" w:rsidRDefault="00E01FE6" w:rsidP="00EE6E72">
    <w:pPr>
      <w:pStyle w:val="Header"/>
      <w:tabs>
        <w:tab w:val="left" w:pos="708"/>
      </w:tabs>
      <w:ind w:right="-1134" w:hanging="1276"/>
      <w:jc w:val="center"/>
      <w:rPr>
        <w:sz w:val="32"/>
        <w:szCs w:val="32"/>
        <w:lang w:val="ru-RU"/>
      </w:rPr>
    </w:pPr>
    <w:bookmarkStart w:id="1" w:name="OLE_LINK5"/>
    <w:bookmarkStart w:id="2" w:name="OLE_LINK6"/>
    <w:bookmarkStart w:id="3" w:name="_Hlk173912739"/>
    <w:bookmarkEnd w:id="1"/>
    <w:bookmarkEnd w:id="2"/>
    <w:bookmarkEnd w:id="3"/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5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7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1B164B7C"/>
    <w:multiLevelType w:val="hybridMultilevel"/>
    <w:tmpl w:val="6F50DA6C"/>
    <w:lvl w:ilvl="0" w:tplc="4EEAD8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0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2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3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8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9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3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4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1"/>
  </w:num>
  <w:num w:numId="2">
    <w:abstractNumId w:val="19"/>
  </w:num>
  <w:num w:numId="3">
    <w:abstractNumId w:val="25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22"/>
  </w:num>
  <w:num w:numId="8">
    <w:abstractNumId w:val="11"/>
  </w:num>
  <w:num w:numId="9">
    <w:abstractNumId w:val="18"/>
  </w:num>
  <w:num w:numId="10">
    <w:abstractNumId w:val="17"/>
  </w:num>
  <w:num w:numId="11">
    <w:abstractNumId w:val="4"/>
  </w:num>
  <w:num w:numId="12">
    <w:abstractNumId w:val="20"/>
  </w:num>
  <w:num w:numId="13">
    <w:abstractNumId w:val="10"/>
  </w:num>
  <w:num w:numId="14">
    <w:abstractNumId w:val="2"/>
  </w:num>
  <w:num w:numId="15">
    <w:abstractNumId w:val="9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6"/>
  </w:num>
  <w:num w:numId="18">
    <w:abstractNumId w:val="26"/>
  </w:num>
  <w:num w:numId="19">
    <w:abstractNumId w:val="26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2"/>
  </w:num>
  <w:num w:numId="25">
    <w:abstractNumId w:val="12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3"/>
  </w:num>
  <w:num w:numId="27">
    <w:abstractNumId w:val="23"/>
  </w:num>
  <w:num w:numId="28">
    <w:abstractNumId w:val="16"/>
  </w:num>
  <w:num w:numId="29">
    <w:abstractNumId w:val="5"/>
  </w:num>
  <w:num w:numId="30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27FBD"/>
    <w:rsid w:val="000334F1"/>
    <w:rsid w:val="00036E18"/>
    <w:rsid w:val="00036F88"/>
    <w:rsid w:val="00041C1D"/>
    <w:rsid w:val="00070F1B"/>
    <w:rsid w:val="00095AD7"/>
    <w:rsid w:val="000A080D"/>
    <w:rsid w:val="000B7B02"/>
    <w:rsid w:val="000C2617"/>
    <w:rsid w:val="000D6246"/>
    <w:rsid w:val="001301D4"/>
    <w:rsid w:val="00133943"/>
    <w:rsid w:val="00137573"/>
    <w:rsid w:val="00185296"/>
    <w:rsid w:val="00191ECA"/>
    <w:rsid w:val="00192E35"/>
    <w:rsid w:val="0019554F"/>
    <w:rsid w:val="00197FA1"/>
    <w:rsid w:val="001A74D0"/>
    <w:rsid w:val="001B0179"/>
    <w:rsid w:val="001C6605"/>
    <w:rsid w:val="001C6E8F"/>
    <w:rsid w:val="001D79B9"/>
    <w:rsid w:val="001E6AA9"/>
    <w:rsid w:val="002003C6"/>
    <w:rsid w:val="00226B8B"/>
    <w:rsid w:val="0027726F"/>
    <w:rsid w:val="00282753"/>
    <w:rsid w:val="002A2D41"/>
    <w:rsid w:val="002D6216"/>
    <w:rsid w:val="002F324B"/>
    <w:rsid w:val="00304DF0"/>
    <w:rsid w:val="0031022E"/>
    <w:rsid w:val="00314D41"/>
    <w:rsid w:val="0031643F"/>
    <w:rsid w:val="00327F8E"/>
    <w:rsid w:val="00340CC1"/>
    <w:rsid w:val="003926FC"/>
    <w:rsid w:val="003B6A07"/>
    <w:rsid w:val="003C2D32"/>
    <w:rsid w:val="003D130B"/>
    <w:rsid w:val="003D59DE"/>
    <w:rsid w:val="003D673C"/>
    <w:rsid w:val="003E0721"/>
    <w:rsid w:val="004173B5"/>
    <w:rsid w:val="00421339"/>
    <w:rsid w:val="004345F5"/>
    <w:rsid w:val="0045317F"/>
    <w:rsid w:val="0045457B"/>
    <w:rsid w:val="004630EA"/>
    <w:rsid w:val="004B3E63"/>
    <w:rsid w:val="004D7759"/>
    <w:rsid w:val="004F0165"/>
    <w:rsid w:val="0051583F"/>
    <w:rsid w:val="00587469"/>
    <w:rsid w:val="00592A65"/>
    <w:rsid w:val="005A5B29"/>
    <w:rsid w:val="005E008E"/>
    <w:rsid w:val="00614BC8"/>
    <w:rsid w:val="006457E5"/>
    <w:rsid w:val="00651A42"/>
    <w:rsid w:val="00656057"/>
    <w:rsid w:val="00662E91"/>
    <w:rsid w:val="0068470D"/>
    <w:rsid w:val="006B6299"/>
    <w:rsid w:val="006E4FA2"/>
    <w:rsid w:val="006E6248"/>
    <w:rsid w:val="00726E5F"/>
    <w:rsid w:val="007301C4"/>
    <w:rsid w:val="0075754C"/>
    <w:rsid w:val="00760439"/>
    <w:rsid w:val="00785CEE"/>
    <w:rsid w:val="00790D11"/>
    <w:rsid w:val="00792A05"/>
    <w:rsid w:val="007B0C8F"/>
    <w:rsid w:val="00801E10"/>
    <w:rsid w:val="00813307"/>
    <w:rsid w:val="00825263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C0515"/>
    <w:rsid w:val="008C463D"/>
    <w:rsid w:val="008D14EA"/>
    <w:rsid w:val="008D1F5C"/>
    <w:rsid w:val="008F32D1"/>
    <w:rsid w:val="00936A6F"/>
    <w:rsid w:val="0094245D"/>
    <w:rsid w:val="00982934"/>
    <w:rsid w:val="009A3036"/>
    <w:rsid w:val="009A5E95"/>
    <w:rsid w:val="009A7390"/>
    <w:rsid w:val="009C0112"/>
    <w:rsid w:val="009E6FAC"/>
    <w:rsid w:val="009F41A2"/>
    <w:rsid w:val="00A12D12"/>
    <w:rsid w:val="00A26E14"/>
    <w:rsid w:val="00A32829"/>
    <w:rsid w:val="00A3534A"/>
    <w:rsid w:val="00A97A24"/>
    <w:rsid w:val="00AB2F8A"/>
    <w:rsid w:val="00AB6DC2"/>
    <w:rsid w:val="00AD2D91"/>
    <w:rsid w:val="00AF0F6A"/>
    <w:rsid w:val="00B00AC8"/>
    <w:rsid w:val="00B10157"/>
    <w:rsid w:val="00B42602"/>
    <w:rsid w:val="00B6255B"/>
    <w:rsid w:val="00B64A78"/>
    <w:rsid w:val="00B6703A"/>
    <w:rsid w:val="00BA0AB5"/>
    <w:rsid w:val="00BB4E99"/>
    <w:rsid w:val="00BC5F57"/>
    <w:rsid w:val="00BE7AE3"/>
    <w:rsid w:val="00C079C6"/>
    <w:rsid w:val="00C114A2"/>
    <w:rsid w:val="00C228F2"/>
    <w:rsid w:val="00C35287"/>
    <w:rsid w:val="00C449F4"/>
    <w:rsid w:val="00C63404"/>
    <w:rsid w:val="00C771E2"/>
    <w:rsid w:val="00C95FBD"/>
    <w:rsid w:val="00C96EDA"/>
    <w:rsid w:val="00CA2DA6"/>
    <w:rsid w:val="00CF6066"/>
    <w:rsid w:val="00D1043F"/>
    <w:rsid w:val="00D15F39"/>
    <w:rsid w:val="00D16DDB"/>
    <w:rsid w:val="00D47740"/>
    <w:rsid w:val="00D51DC4"/>
    <w:rsid w:val="00D565F0"/>
    <w:rsid w:val="00D70273"/>
    <w:rsid w:val="00D76C92"/>
    <w:rsid w:val="00DA2AE5"/>
    <w:rsid w:val="00DE053F"/>
    <w:rsid w:val="00E01FE6"/>
    <w:rsid w:val="00E148B1"/>
    <w:rsid w:val="00E325C5"/>
    <w:rsid w:val="00E52007"/>
    <w:rsid w:val="00E56275"/>
    <w:rsid w:val="00E56B07"/>
    <w:rsid w:val="00E85E31"/>
    <w:rsid w:val="00E91F15"/>
    <w:rsid w:val="00E97CB8"/>
    <w:rsid w:val="00EA2696"/>
    <w:rsid w:val="00EB41E2"/>
    <w:rsid w:val="00EB5808"/>
    <w:rsid w:val="00EC59D2"/>
    <w:rsid w:val="00ED5154"/>
    <w:rsid w:val="00EE0F1A"/>
    <w:rsid w:val="00EE6E72"/>
    <w:rsid w:val="00F0150C"/>
    <w:rsid w:val="00F103DA"/>
    <w:rsid w:val="00F11DF0"/>
    <w:rsid w:val="00F17D41"/>
    <w:rsid w:val="00F346EC"/>
    <w:rsid w:val="00F364C6"/>
    <w:rsid w:val="00F64CAD"/>
    <w:rsid w:val="00F64F8A"/>
    <w:rsid w:val="00F92C13"/>
    <w:rsid w:val="00F93D0E"/>
    <w:rsid w:val="00FA183A"/>
    <w:rsid w:val="00FB2921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C2B1A-A1F1-4D8D-8F32-719393E5C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827</Words>
  <Characters>4719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5535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Veneta Ganeva</cp:lastModifiedBy>
  <cp:revision>9</cp:revision>
  <cp:lastPrinted>2016-01-07T16:41:00Z</cp:lastPrinted>
  <dcterms:created xsi:type="dcterms:W3CDTF">2016-02-03T07:26:00Z</dcterms:created>
  <dcterms:modified xsi:type="dcterms:W3CDTF">2016-03-09T09:25:00Z</dcterms:modified>
</cp:coreProperties>
</file>